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SpringMVC常用主要组件</w:t>
      </w:r>
    </w:p>
    <w:p>
      <w:pPr>
        <w:pStyle w:val="8"/>
        <w:numPr>
          <w:ilvl w:val="2"/>
          <w:numId w:val="2"/>
        </w:numPr>
        <w:spacing w:line="360" w:lineRule="auto"/>
        <w:ind w:firstLineChars="0"/>
      </w:pPr>
      <w:r>
        <w:rPr>
          <w:b/>
          <w:color w:val="FF0000"/>
        </w:rPr>
        <w:t>DispatcherServlet</w:t>
      </w:r>
      <w:r>
        <w:rPr>
          <w:rFonts w:hint="eastAsia"/>
        </w:rPr>
        <w:t>：前端控制器，实际就是Servlet</w:t>
      </w:r>
    </w:p>
    <w:p>
      <w:pPr>
        <w:pStyle w:val="8"/>
        <w:numPr>
          <w:ilvl w:val="2"/>
          <w:numId w:val="2"/>
        </w:numPr>
        <w:spacing w:line="360" w:lineRule="auto"/>
        <w:ind w:firstLineChars="0"/>
      </w:pPr>
      <w:r>
        <w:rPr>
          <w:b/>
          <w:color w:val="FF0000"/>
        </w:rPr>
        <w:t>Controller</w:t>
      </w:r>
      <w:r>
        <w:rPr>
          <w:rFonts w:hint="eastAsia"/>
        </w:rPr>
        <w:t>：处理器</w:t>
      </w:r>
      <w:r>
        <w:t>/</w:t>
      </w:r>
      <w:r>
        <w:rPr>
          <w:rFonts w:hint="eastAsia"/>
        </w:rPr>
        <w:t>页面控制器，做的是</w:t>
      </w:r>
      <w:r>
        <w:t>MVC</w:t>
      </w:r>
      <w:r>
        <w:rPr>
          <w:rFonts w:hint="eastAsia"/>
        </w:rPr>
        <w:t>中的</w:t>
      </w:r>
      <w:r>
        <w:t>C</w:t>
      </w:r>
      <w:r>
        <w:rPr>
          <w:rFonts w:hint="eastAsia"/>
        </w:rPr>
        <w:t>的事情，但控制逻辑转移到前端控制器了，用于对请求进行处理</w:t>
      </w:r>
    </w:p>
    <w:p>
      <w:pPr>
        <w:pStyle w:val="8"/>
        <w:numPr>
          <w:ilvl w:val="2"/>
          <w:numId w:val="2"/>
        </w:numPr>
        <w:spacing w:line="360" w:lineRule="auto"/>
        <w:ind w:firstLineChars="0"/>
      </w:pPr>
      <w:r>
        <w:rPr>
          <w:b/>
          <w:color w:val="FF0000"/>
        </w:rPr>
        <w:t>HandlerMapping</w:t>
      </w:r>
      <w:r>
        <w:t xml:space="preserve"> </w:t>
      </w:r>
      <w:r>
        <w:rPr>
          <w:rFonts w:hint="eastAsia"/>
        </w:rPr>
        <w:t>：请求映射到处理器，找谁来处理，如果映射成功返回一个</w:t>
      </w:r>
      <w:r>
        <w:t>HandlerExecutionChain</w:t>
      </w:r>
      <w:r>
        <w:rPr>
          <w:rFonts w:hint="eastAsia"/>
        </w:rPr>
        <w:t>对象（包含一个</w:t>
      </w:r>
      <w:r>
        <w:t>Handler</w:t>
      </w:r>
      <w:r>
        <w:rPr>
          <w:rFonts w:hint="eastAsia"/>
        </w:rPr>
        <w:t>处理器</w:t>
      </w:r>
      <w:r>
        <w:t>(</w:t>
      </w:r>
      <w:r>
        <w:rPr>
          <w:rFonts w:hint="eastAsia"/>
        </w:rPr>
        <w:t>页面控制器</w:t>
      </w:r>
      <w:r>
        <w:t>)</w:t>
      </w:r>
      <w:r>
        <w:rPr>
          <w:rFonts w:hint="eastAsia"/>
        </w:rPr>
        <w:t>对象、多个</w:t>
      </w:r>
      <w:r>
        <w:rPr>
          <w:b/>
          <w:color w:val="FF0000"/>
        </w:rPr>
        <w:t>HandlerInterceptor</w:t>
      </w:r>
      <w:r>
        <w:rPr>
          <w:rFonts w:hint="eastAsia"/>
        </w:rPr>
        <w:t xml:space="preserve">拦截器对象） </w:t>
      </w:r>
    </w:p>
    <w:p>
      <w:pPr>
        <w:pStyle w:val="8"/>
        <w:numPr>
          <w:ilvl w:val="2"/>
          <w:numId w:val="2"/>
        </w:numPr>
        <w:spacing w:line="360" w:lineRule="auto"/>
        <w:ind w:firstLineChars="0"/>
      </w:pPr>
      <w:r>
        <w:rPr>
          <w:b/>
          <w:color w:val="FF0000"/>
        </w:rPr>
        <w:t>View Resolver</w:t>
      </w:r>
      <w:r>
        <w:t xml:space="preserve"> : </w:t>
      </w:r>
      <w:r>
        <w:rPr>
          <w:rFonts w:hint="eastAsia"/>
        </w:rPr>
        <w:t>视图解析器，找谁来处理返回的页面。把逻辑视图解析为具体的</w:t>
      </w:r>
      <w:r>
        <w:t>View,</w:t>
      </w:r>
      <w:r>
        <w:rPr>
          <w:rFonts w:hint="eastAsia"/>
        </w:rPr>
        <w:t>进行这种策略模式，很容易更换其他视图技术；</w:t>
      </w:r>
    </w:p>
    <w:p>
      <w:pPr>
        <w:pStyle w:val="8"/>
        <w:numPr>
          <w:ilvl w:val="4"/>
          <w:numId w:val="2"/>
        </w:numPr>
        <w:spacing w:line="360" w:lineRule="auto"/>
        <w:ind w:firstLineChars="0"/>
      </w:pPr>
      <w:r>
        <w:rPr>
          <w:rFonts w:hint="eastAsia"/>
        </w:rPr>
        <w:t>如</w:t>
      </w:r>
      <w:r>
        <w:t>InternalResourceViewResolver</w:t>
      </w:r>
      <w:r>
        <w:rPr>
          <w:rFonts w:hint="eastAsia"/>
        </w:rPr>
        <w:t>将逻辑视图名映射为</w:t>
      </w:r>
      <w:r>
        <w:t>JSP</w:t>
      </w:r>
      <w:r>
        <w:rPr>
          <w:rFonts w:hint="eastAsia"/>
        </w:rPr>
        <w:t>视图</w:t>
      </w:r>
    </w:p>
    <w:p>
      <w:pPr>
        <w:pStyle w:val="8"/>
        <w:numPr>
          <w:ilvl w:val="2"/>
          <w:numId w:val="2"/>
        </w:numPr>
        <w:spacing w:line="360" w:lineRule="auto"/>
        <w:ind w:firstLineChars="0"/>
      </w:pPr>
      <w:r>
        <w:rPr>
          <w:b/>
          <w:color w:val="FF0000"/>
        </w:rPr>
        <w:t>LocalResolver</w:t>
      </w:r>
      <w:r>
        <w:rPr>
          <w:rFonts w:hint="eastAsia"/>
        </w:rPr>
        <w:t>：本地化、国际化</w:t>
      </w:r>
    </w:p>
    <w:p>
      <w:pPr>
        <w:pStyle w:val="8"/>
        <w:numPr>
          <w:ilvl w:val="2"/>
          <w:numId w:val="2"/>
        </w:numPr>
        <w:spacing w:line="360" w:lineRule="auto"/>
        <w:ind w:firstLineChars="0"/>
      </w:pPr>
      <w:r>
        <w:rPr>
          <w:b/>
          <w:color w:val="FF0000"/>
        </w:rPr>
        <w:t>MultipartResolver</w:t>
      </w:r>
      <w:r>
        <w:rPr>
          <w:rFonts w:hint="eastAsia"/>
        </w:rPr>
        <w:t>：文件上传解析器</w:t>
      </w:r>
    </w:p>
    <w:p>
      <w:pPr>
        <w:pStyle w:val="8"/>
        <w:numPr>
          <w:ilvl w:val="2"/>
          <w:numId w:val="2"/>
        </w:numPr>
        <w:spacing w:line="360" w:lineRule="auto"/>
        <w:ind w:firstLineChars="0"/>
      </w:pPr>
      <w:r>
        <w:rPr>
          <w:b/>
          <w:color w:val="FF0000"/>
        </w:rPr>
        <w:t>HandlerExceptionResolver</w:t>
      </w:r>
      <w:r>
        <w:rPr>
          <w:rFonts w:hint="eastAsia"/>
        </w:rPr>
        <w:t>：异常处理器</w:t>
      </w:r>
    </w:p>
    <w:p>
      <w:pPr>
        <w:pStyle w:val="8"/>
        <w:spacing w:line="360" w:lineRule="auto"/>
        <w:ind w:left="567" w:firstLine="0" w:firstLineChars="0"/>
      </w:pPr>
    </w:p>
    <w:p>
      <w:pPr>
        <w:pStyle w:val="8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SpringMVC相关配置文件的搭建</w:t>
      </w:r>
    </w:p>
    <w:p>
      <w:pPr>
        <w:pStyle w:val="8"/>
        <w:spacing w:line="360" w:lineRule="auto"/>
        <w:ind w:left="420" w:firstLine="0" w:firstLineChars="0"/>
      </w:pPr>
      <w:r>
        <w:drawing>
          <wp:inline distT="0" distB="0" distL="114300" distR="114300">
            <wp:extent cx="5267960" cy="1402715"/>
            <wp:effectExtent l="0" t="0" r="889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0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line="360" w:lineRule="auto"/>
        <w:ind w:left="420" w:firstLine="0" w:firstLineChars="0"/>
      </w:pPr>
      <w:r>
        <w:rPr>
          <w:rFonts w:hint="eastAsia"/>
        </w:rPr>
        <w:t>SpringMVC也要使用Spring框架所需的xml配置文件，其默认位置是web项目内WEB-INF目录下，配置文件的名字是web.xml文件的标签&lt;servlet-name&gt;springMVC&lt;/servlet&gt;的值再加“-servlet”即springMVC-servlet.xml，见范例</w:t>
      </w:r>
    </w:p>
    <w:p>
      <w:pPr>
        <w:pStyle w:val="8"/>
        <w:spacing w:line="360" w:lineRule="auto"/>
        <w:ind w:left="420" w:firstLine="0" w:firstLineChars="0"/>
      </w:pPr>
      <w:r>
        <w:rPr>
          <w:rFonts w:hint="eastAsia"/>
        </w:rPr>
        <w:t>注意，spirngMVC-servlet.xml文件要在WEB-INF根目录下</w:t>
      </w:r>
    </w:p>
    <w:p>
      <w:pPr>
        <w:pStyle w:val="8"/>
        <w:spacing w:line="360" w:lineRule="auto"/>
        <w:ind w:left="420" w:firstLine="0" w:firstLineChars="0"/>
      </w:pPr>
      <w:r>
        <w:drawing>
          <wp:inline distT="0" distB="0" distL="114300" distR="114300">
            <wp:extent cx="5273675" cy="2366645"/>
            <wp:effectExtent l="0" t="0" r="317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line="360" w:lineRule="auto"/>
        <w:ind w:left="420" w:firstLine="0" w:firstLineChars="0"/>
      </w:pPr>
      <w:r>
        <w:drawing>
          <wp:inline distT="0" distB="0" distL="114300" distR="114300">
            <wp:extent cx="5269865" cy="1556385"/>
            <wp:effectExtent l="0" t="0" r="6985" b="57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spacing w:line="360" w:lineRule="auto"/>
        <w:ind w:firstLine="0" w:firstLineChars="0"/>
      </w:pPr>
      <w:r>
        <w:drawing>
          <wp:inline distT="0" distB="0" distL="114300" distR="114300">
            <wp:extent cx="5267960" cy="248285"/>
            <wp:effectExtent l="0" t="0" r="8890" b="184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rcRect b="862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58670"/>
            <wp:effectExtent l="0" t="0" r="6350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9560"/>
            <wp:effectExtent l="0" t="0" r="8255" b="1524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2913380"/>
            <wp:effectExtent l="0" t="0" r="5715" b="127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3"/>
        </w:numPr>
      </w:pPr>
      <w:r>
        <w:rPr>
          <w:rFonts w:hint="eastAsia"/>
        </w:rPr>
        <w:t>通过超链接传参数，在超链接uri后面写上问号</w:t>
      </w:r>
      <w:r>
        <w:t>”</w:t>
      </w:r>
      <w:r>
        <w:rPr>
          <w:rFonts w:hint="eastAsia"/>
        </w:rPr>
        <w:t>?</w:t>
      </w:r>
      <w:r>
        <w:t>”</w:t>
      </w:r>
      <w:r>
        <w:rPr>
          <w:rFonts w:hint="eastAsia"/>
        </w:rPr>
        <w:t>并加上相应的用户名密码，可把这些数据传送到其所对应的方法的形参列表里，形参列表可以是String类型，也可以是一个类，但是无论是String类型变量，还是类中属性名要和问号后面的名称一致，见下例</w:t>
      </w:r>
    </w:p>
    <w:p>
      <w:r>
        <w:drawing>
          <wp:inline distT="0" distB="0" distL="114300" distR="114300">
            <wp:extent cx="5273040" cy="2422525"/>
            <wp:effectExtent l="0" t="0" r="3810" b="1587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1209675"/>
            <wp:effectExtent l="0" t="0" r="0" b="952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101725"/>
            <wp:effectExtent l="0" t="0" r="2540" b="317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3"/>
        </w:numPr>
      </w:pPr>
      <w:r>
        <w:rPr>
          <w:rFonts w:hint="eastAsia"/>
        </w:rPr>
        <w:t>@RequestMapping(headers=</w:t>
      </w:r>
      <w:r>
        <w:t>””</w:t>
      </w:r>
      <w:r>
        <w:rPr>
          <w:rFonts w:hint="eastAsia"/>
        </w:rPr>
        <w:t>)属性含义，这里浏览器设置的值的顺序要与Accept-Language属性后面的值要一致，如果浏览器改变了顺序内容则无法访问该方法</w:t>
      </w:r>
    </w:p>
    <w:p>
      <w:r>
        <w:drawing>
          <wp:inline distT="0" distB="0" distL="114300" distR="114300">
            <wp:extent cx="5272405" cy="707390"/>
            <wp:effectExtent l="0" t="0" r="4445" b="1651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02230"/>
            <wp:effectExtent l="0" t="0" r="8890" b="762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火狐浏览器查看headers的方法</w:t>
      </w:r>
    </w:p>
    <w:p>
      <w:r>
        <w:drawing>
          <wp:inline distT="0" distB="0" distL="114300" distR="114300">
            <wp:extent cx="5266690" cy="1708785"/>
            <wp:effectExtent l="0" t="0" r="10160" b="571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>@RequestMapping中路径设置问题注意事项，如果类上和方法上同时有路径名，则访问路径是:SpringMVC02/mvc/test</w:t>
      </w:r>
    </w:p>
    <w:p>
      <w:r>
        <w:drawing>
          <wp:inline distT="0" distB="0" distL="114300" distR="114300">
            <wp:extent cx="2809875" cy="942975"/>
            <wp:effectExtent l="0" t="0" r="9525" b="952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类上加注解@RequestMapping并写明路径</w:t>
      </w:r>
    </w:p>
    <w:p>
      <w:r>
        <w:drawing>
          <wp:inline distT="0" distB="0" distL="114300" distR="114300">
            <wp:extent cx="5269865" cy="1075055"/>
            <wp:effectExtent l="0" t="0" r="6985" b="1079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71750" cy="390525"/>
            <wp:effectExtent l="0" t="0" r="0" b="952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rPr>
          <w:rFonts w:hint="eastAsia"/>
        </w:rPr>
        <w:t>@RequestMapping中路径名</w:t>
      </w:r>
      <w:r>
        <w:t>”</w:t>
      </w:r>
      <w:r>
        <w:rPr>
          <w:rFonts w:hint="eastAsia"/>
        </w:rPr>
        <w:t>test</w:t>
      </w:r>
      <w:r>
        <w:t>”</w:t>
      </w:r>
      <w:r>
        <w:rPr>
          <w:rFonts w:hint="eastAsia"/>
        </w:rPr>
        <w:t>与“/test”的区别，</w:t>
      </w:r>
    </w:p>
    <w:p>
      <w:r>
        <w:rPr>
          <w:rFonts w:hint="eastAsia"/>
        </w:rPr>
        <w:t>加斜线</w:t>
      </w:r>
      <w:r>
        <w:t>”</w:t>
      </w:r>
      <w:r>
        <w:rPr>
          <w:rFonts w:hint="eastAsia"/>
        </w:rPr>
        <w:t>/</w:t>
      </w:r>
      <w:r>
        <w:t>”</w:t>
      </w:r>
      <w:r>
        <w:rPr>
          <w:rFonts w:hint="eastAsia"/>
        </w:rPr>
        <w:t>表示是访问请求对应项目路径下的注解所在方法</w:t>
      </w:r>
    </w:p>
    <w:p>
      <w:r>
        <w:rPr>
          <w:rFonts w:hint="eastAsia"/>
        </w:rPr>
        <w:t>不加表示访问当前目录下的test，一般都加上</w:t>
      </w:r>
    </w:p>
    <w:p/>
    <w:p>
      <w:r>
        <w:drawing>
          <wp:inline distT="0" distB="0" distL="114300" distR="114300">
            <wp:extent cx="3200400" cy="1247775"/>
            <wp:effectExtent l="0" t="0" r="0" b="952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jc w:val="left"/>
      </w:pPr>
      <w:r>
        <w:rPr>
          <w:rFonts w:hint="eastAsia"/>
        </w:rPr>
        <w:t>占位符赋值的方法</w:t>
      </w:r>
      <w:r>
        <w:drawing>
          <wp:inline distT="0" distB="0" distL="114300" distR="114300">
            <wp:extent cx="5269865" cy="1270000"/>
            <wp:effectExtent l="0" t="0" r="6985" b="635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jc w:val="left"/>
      </w:pPr>
      <w:r>
        <w:rPr>
          <w:rFonts w:hint="eastAsia"/>
        </w:rPr>
        <w:t>Restful风格代码相关知识点</w:t>
      </w:r>
    </w:p>
    <w:p>
      <w:r>
        <w:drawing>
          <wp:inline distT="0" distB="0" distL="114300" distR="114300">
            <wp:extent cx="2238375" cy="1971675"/>
            <wp:effectExtent l="0" t="0" r="9525" b="952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outlineLvl w:val="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Restful操作流程图解</w:t>
      </w:r>
    </w:p>
    <w:p>
      <w:r>
        <w:drawing>
          <wp:inline distT="0" distB="0" distL="114300" distR="114300">
            <wp:extent cx="5271135" cy="2416175"/>
            <wp:effectExtent l="0" t="0" r="5715" b="317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jc w:val="left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REST风格的应用</w:t>
      </w:r>
    </w:p>
    <w:p>
      <w:pPr>
        <w:jc w:val="left"/>
      </w:pPr>
      <w:r>
        <w:rPr>
          <w:rFonts w:hint="eastAsia" w:ascii="微软雅黑" w:hAnsi="微软雅黑" w:eastAsia="微软雅黑" w:cs="微软雅黑"/>
        </w:rPr>
        <w:t>构建过滤器，过滤浏览器发来的请求，并进行转换</w:t>
      </w:r>
    </w:p>
    <w:p>
      <w:pPr>
        <w:jc w:val="left"/>
        <w:rPr>
          <w:rFonts w:ascii="微软雅黑" w:hAnsi="微软雅黑" w:eastAsia="微软雅黑" w:cs="微软雅黑"/>
        </w:rPr>
      </w:pPr>
      <w:r>
        <w:drawing>
          <wp:inline distT="0" distB="0" distL="114300" distR="114300">
            <wp:extent cx="5268595" cy="1120775"/>
            <wp:effectExtent l="0" t="0" r="8255" b="317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76730"/>
            <wp:effectExtent l="0" t="0" r="7620" b="1397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03400"/>
            <wp:effectExtent l="0" t="0" r="5080" b="635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9175" cy="866775"/>
            <wp:effectExtent l="0" t="0" r="9525" b="952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42010"/>
            <wp:effectExtent l="0" t="0" r="3175" b="1524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2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楷体" w:hAnsi="楷体" w:eastAsia="楷体" w:cs="楷体"/>
        </w:rPr>
      </w:pPr>
      <w:r>
        <w:rPr>
          <w:rFonts w:hint="eastAsia" w:ascii="楷体" w:hAnsi="楷体" w:eastAsia="楷体" w:cs="楷体"/>
        </w:rPr>
        <w:t>因为html的&lt;form&gt;标签的method属性只有两个值，get对应的是查询，post对应的是增加，另外两个改put，删delete没有对应的值，所以都用post请求代表put，delete，但是需要在&lt;input&gt;标签中设置，见上例，注意name=”_method”，_method是固定写法，不可变</w:t>
      </w:r>
    </w:p>
    <w:p>
      <w:pPr>
        <w:rPr>
          <w:rFonts w:ascii="楷体" w:hAnsi="楷体" w:eastAsia="楷体" w:cs="楷体"/>
        </w:rPr>
      </w:pPr>
      <w:r>
        <w:rPr>
          <w:rFonts w:hint="eastAsia" w:ascii="楷体" w:hAnsi="楷体" w:eastAsia="楷体" w:cs="楷体"/>
        </w:rPr>
        <w:t>实际是Spring框架的过滤器在中间起作用了，把_method对应的值PUT替换了POST，并传给了后台程序，对应上了@RequestMapping中的值 “method=RequestMethod.PUT。</w:t>
      </w:r>
    </w:p>
    <w:p>
      <w:pPr>
        <w:rPr>
          <w:rFonts w:ascii="楷体" w:hAnsi="楷体" w:eastAsia="楷体" w:cs="楷体"/>
        </w:rPr>
      </w:pPr>
      <w:r>
        <w:rPr>
          <w:rFonts w:hint="eastAsia" w:ascii="楷体" w:hAnsi="楷体" w:eastAsia="楷体" w:cs="楷体"/>
        </w:rPr>
        <w:t>实现delete请求同理。</w:t>
      </w:r>
    </w:p>
    <w:p>
      <w:pPr>
        <w:rPr>
          <w:rFonts w:ascii="楷体" w:hAnsi="楷体" w:eastAsia="楷体" w:cs="楷体"/>
        </w:rPr>
      </w:pPr>
      <w:r>
        <w:rPr>
          <w:rFonts w:hint="eastAsia" w:ascii="楷体" w:hAnsi="楷体" w:eastAsia="楷体" w:cs="楷体"/>
        </w:rPr>
        <w:t>*不能用超链接加问号的方式发送PUT，DELETE等方法，因为超链接发送的是get请求，不是post</w:t>
      </w:r>
    </w:p>
    <w:p>
      <w:r>
        <w:drawing>
          <wp:inline distT="0" distB="0" distL="114300" distR="114300">
            <wp:extent cx="5057775" cy="714375"/>
            <wp:effectExtent l="0" t="0" r="9525" b="952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3"/>
        </w:numPr>
        <w:rPr>
          <w:rFonts w:ascii="宋体" w:hAnsi="宋体" w:cs="宋体"/>
        </w:rPr>
      </w:pPr>
      <w:r>
        <w:rPr>
          <w:rFonts w:hint="eastAsia" w:ascii="宋体" w:hAnsi="宋体" w:cs="宋体"/>
        </w:rPr>
        <w:t>如果&lt;form&gt;表单中传来的name属性的值是”name”与请求所对应方法的形参变量名”username”不一致，可用@RequestParam(value=”name”)注解加在相应属性上，即可把name的值赋予username，</w:t>
      </w:r>
    </w:p>
    <w:p>
      <w:r>
        <w:drawing>
          <wp:inline distT="0" distB="0" distL="114300" distR="114300">
            <wp:extent cx="5273040" cy="1211580"/>
            <wp:effectExtent l="0" t="0" r="3810" b="762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23695"/>
            <wp:effectExtent l="0" t="0" r="2540" b="1460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required属性:  当为required=false时，如果form表单中username&lt;input&gt;这行删掉，也可以接收请求，表示不需要非得有值</w:t>
      </w:r>
    </w:p>
    <w:p>
      <w:pPr>
        <w:jc w:val="left"/>
      </w:pPr>
      <w:r>
        <w:rPr>
          <w:rFonts w:hint="eastAsia"/>
        </w:rPr>
        <w:t>default=</w:t>
      </w:r>
      <w:r>
        <w:t>”</w:t>
      </w:r>
      <w:r>
        <w:rPr>
          <w:rFonts w:hint="eastAsia"/>
        </w:rPr>
        <w:t>admin</w:t>
      </w:r>
      <w:r>
        <w:t>”</w:t>
      </w:r>
      <w:r>
        <w:rPr>
          <w:rFonts w:hint="eastAsia"/>
        </w:rPr>
        <w:t>表示没有值时,即形参获得的值是null，定义默认值，常用语分页和模糊查询中</w:t>
      </w:r>
    </w:p>
    <w:p>
      <w:r>
        <w:drawing>
          <wp:inline distT="0" distB="0" distL="114300" distR="114300">
            <wp:extent cx="5269865" cy="650240"/>
            <wp:effectExtent l="0" t="0" r="6985" b="1651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jc w:val="left"/>
      </w:pPr>
      <w:r>
        <w:rPr>
          <w:rFonts w:hint="eastAsia"/>
        </w:rPr>
        <w:t>@RequestHeader注解用法，这个注解是用来确定接收请求头信息的，和@RequestParam用法类似</w:t>
      </w:r>
    </w:p>
    <w:p>
      <w:r>
        <w:drawing>
          <wp:inline distT="0" distB="0" distL="114300" distR="114300">
            <wp:extent cx="5273675" cy="655320"/>
            <wp:effectExtent l="0" t="0" r="3175" b="1143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@CookieValue注解用法范例，注意User 中引用address的写法，这属于级联写法，受Spring框架的支持，这种写法使其和Address类中的属性对应</w:t>
      </w:r>
    </w:p>
    <w:p>
      <w:r>
        <w:drawing>
          <wp:inline distT="0" distB="0" distL="114300" distR="114300">
            <wp:extent cx="5268595" cy="1458595"/>
            <wp:effectExtent l="0" t="0" r="8255" b="825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5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61745"/>
            <wp:effectExtent l="0" t="0" r="7620" b="1460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6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黑体" w:hAnsi="黑体" w:eastAsia="黑体" w:cs="黑体"/>
        </w:rPr>
      </w:pPr>
      <w:r>
        <w:drawing>
          <wp:inline distT="0" distB="0" distL="114300" distR="114300">
            <wp:extent cx="3019425" cy="1676400"/>
            <wp:effectExtent l="0" t="0" r="9525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</w:rPr>
        <w:t>User,Address不用加@Component等注解</w:t>
      </w:r>
    </w:p>
    <w:p/>
    <w:p>
      <w:r>
        <w:drawing>
          <wp:inline distT="0" distB="0" distL="114300" distR="114300">
            <wp:extent cx="3324225" cy="2028825"/>
            <wp:effectExtent l="0" t="0" r="9525" b="952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3"/>
        </w:numPr>
      </w:pPr>
      <w:r>
        <w:rPr>
          <w:rFonts w:hint="eastAsia"/>
        </w:rPr>
        <w:t>使用Servlet的API，放到形参列表里，可自动赋值，如下例中的request，类似是Spring内置的对象，不用加 @Component等注解</w:t>
      </w:r>
    </w:p>
    <w:p>
      <w:r>
        <w:drawing>
          <wp:inline distT="0" distB="0" distL="114300" distR="114300">
            <wp:extent cx="5269230" cy="1344930"/>
            <wp:effectExtent l="0" t="0" r="7620" b="762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numPr>
          <w:ilvl w:val="0"/>
          <w:numId w:val="3"/>
        </w:numPr>
        <w:jc w:val="left"/>
      </w:pPr>
      <w:r>
        <w:rPr>
          <w:rFonts w:hint="eastAsia"/>
        </w:rPr>
        <w:t>(1)第一种往作用域内放值的方式：即ModleAndView代码范例</w:t>
      </w:r>
    </w:p>
    <w:p>
      <w:pPr>
        <w:jc w:val="left"/>
      </w:pPr>
      <w:r>
        <w:drawing>
          <wp:inline distT="0" distB="0" distL="114300" distR="114300">
            <wp:extent cx="5269865" cy="2009140"/>
            <wp:effectExtent l="0" t="0" r="6985" b="10160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0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1946275"/>
            <wp:effectExtent l="0" t="0" r="3810" b="15875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2337435"/>
            <wp:effectExtent l="0" t="0" r="6985" b="5715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</w:pPr>
      <w:r>
        <w:rPr>
          <w:rFonts w:hint="eastAsia"/>
        </w:rPr>
        <w:t>在jsp页面中${ }就是在作用域request,session等对象中找数据</w:t>
      </w:r>
    </w:p>
    <w:p>
      <w:pPr>
        <w:jc w:val="left"/>
      </w:pPr>
      <w:r>
        <w:rPr>
          <w:rFonts w:hint="eastAsia"/>
        </w:rPr>
        <w:t>(2)第二种向作用域中放值的方式，利用Map集合，底层原理还是把值放到ModelAndView中的，因此第一种是标准的写法，体现了底层原理</w:t>
      </w:r>
    </w:p>
    <w:p>
      <w:pPr>
        <w:ind w:firstLine="420" w:firstLineChars="200"/>
        <w:jc w:val="left"/>
      </w:pPr>
      <w:r>
        <w:drawing>
          <wp:inline distT="0" distB="0" distL="114300" distR="114300">
            <wp:extent cx="5273675" cy="1220470"/>
            <wp:effectExtent l="0" t="0" r="3175" b="1778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(3)第三种向作用域放值的方式，使用Model类，实际底层也是把值放到了ModelAndView中</w:t>
      </w:r>
    </w:p>
    <w:p>
      <w:pPr>
        <w:ind w:firstLine="420" w:firstLineChars="200"/>
        <w:jc w:val="left"/>
      </w:pPr>
      <w:r>
        <w:drawing>
          <wp:inline distT="0" distB="0" distL="114300" distR="114300">
            <wp:extent cx="5269865" cy="1797050"/>
            <wp:effectExtent l="0" t="0" r="6985" b="1270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</w:pPr>
    </w:p>
    <w:p>
      <w:pPr>
        <w:numPr>
          <w:ilvl w:val="0"/>
          <w:numId w:val="3"/>
        </w:numPr>
        <w:jc w:val="left"/>
      </w:pPr>
      <w:r>
        <w:rPr>
          <w:rFonts w:hint="eastAsia"/>
        </w:rPr>
        <w:t>重定向写法，如果不加redirect:的话，只是表示转发</w:t>
      </w:r>
    </w:p>
    <w:p>
      <w:pPr>
        <w:ind w:firstLine="420" w:firstLineChars="200"/>
        <w:jc w:val="left"/>
      </w:pPr>
      <w:r>
        <w:drawing>
          <wp:inline distT="0" distB="0" distL="114300" distR="114300">
            <wp:extent cx="4552950" cy="241935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</w:pPr>
    </w:p>
    <w:p>
      <w:pPr>
        <w:numPr>
          <w:ilvl w:val="0"/>
          <w:numId w:val="3"/>
        </w:numPr>
        <w:jc w:val="left"/>
      </w:pPr>
      <w:r>
        <w:rPr>
          <w:rFonts w:hint="eastAsia"/>
        </w:rPr>
        <w:t>SpringMVC自定义Spring框架本身的配置文件名称及路径，不用例如springmvc-servlet这个默认的名字</w:t>
      </w:r>
    </w:p>
    <w:p>
      <w:pPr>
        <w:numPr>
          <w:ilvl w:val="0"/>
          <w:numId w:val="4"/>
        </w:numPr>
        <w:jc w:val="left"/>
      </w:pPr>
      <w:r>
        <w:rPr>
          <w:rFonts w:hint="eastAsia"/>
        </w:rPr>
        <w:t>使用&lt;init-param&gt;标签，自定义名称及路径，其中&lt;peram-name&gt;的值contextConfigLocation是DispatcherServlet.java中的属性名，不可随意写</w:t>
      </w:r>
    </w:p>
    <w:p>
      <w:pPr>
        <w:numPr>
          <w:ilvl w:val="0"/>
          <w:numId w:val="4"/>
        </w:numPr>
        <w:jc w:val="left"/>
      </w:pPr>
      <w:r>
        <w:rPr>
          <w:rFonts w:hint="eastAsia"/>
        </w:rPr>
        <w:t>&lt;param-value&gt;的值中，classpath:表示类加载的根目录相当于src目录，Eclipse里是JavaResource相当于src，后面跟的springmvc是自定义的名字，注意加后缀</w:t>
      </w:r>
      <w:r>
        <w:t>”</w:t>
      </w:r>
      <w:r>
        <w:rPr>
          <w:rFonts w:hint="eastAsia"/>
        </w:rPr>
        <w:t>.xml</w:t>
      </w:r>
      <w:r>
        <w:t>”</w:t>
      </w:r>
    </w:p>
    <w:p>
      <w:pPr>
        <w:ind w:firstLine="420" w:firstLineChars="200"/>
        <w:jc w:val="left"/>
      </w:pPr>
      <w:r>
        <w:drawing>
          <wp:inline distT="0" distB="0" distL="114300" distR="114300">
            <wp:extent cx="5268595" cy="2190115"/>
            <wp:effectExtent l="0" t="0" r="8255" b="63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jc w:val="left"/>
      </w:pPr>
      <w:r>
        <w:rPr>
          <w:rFonts w:hint="eastAsia"/>
        </w:rPr>
        <w:t>设置多个视图解析器，第一个找不到再找第二个。一般都只用一个</w:t>
      </w:r>
    </w:p>
    <w:p>
      <w:pPr>
        <w:ind w:firstLine="420" w:firstLineChars="200"/>
        <w:jc w:val="left"/>
      </w:pPr>
      <w:r>
        <w:drawing>
          <wp:inline distT="0" distB="0" distL="114300" distR="114300">
            <wp:extent cx="5271135" cy="1397000"/>
            <wp:effectExtent l="0" t="0" r="5715" b="1270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ind w:firstLine="420" w:firstLineChars="200"/>
        <w:jc w:val="left"/>
      </w:pPr>
    </w:p>
    <w:p>
      <w:pPr>
        <w:numPr>
          <w:ilvl w:val="0"/>
          <w:numId w:val="6"/>
        </w:numPr>
        <w:jc w:val="left"/>
      </w:pPr>
      <w:r>
        <w:rPr>
          <w:rFonts w:hint="eastAsia"/>
        </w:rPr>
        <w:t>SpringMVC解决乱码的方式：</w:t>
      </w:r>
    </w:p>
    <w:p>
      <w:pPr>
        <w:jc w:val="left"/>
      </w:pPr>
      <w:r>
        <w:rPr>
          <w:rFonts w:hint="eastAsia"/>
        </w:rPr>
        <w:t>如果在浏览器&lt;input&gt;标签中输入中文的话，由于浏览器默认向后端传的数据是ISO-8859-1编码，后台接收到的是乱码，须在web.xml文件中配置Spring框架自带的CharacterEncod-</w:t>
      </w:r>
    </w:p>
    <w:p>
      <w:pPr>
        <w:jc w:val="left"/>
      </w:pPr>
      <w:r>
        <w:rPr>
          <w:rFonts w:hint="eastAsia"/>
        </w:rPr>
        <w:t>ingFilter，注意&lt;param&gt;标签中的值encoding必须与CharacterEncodingFileter.java中的属性名一致，否则无法赋值。</w:t>
      </w:r>
    </w:p>
    <w:p>
      <w:pPr>
        <w:jc w:val="left"/>
      </w:pPr>
      <w:r>
        <w:rPr>
          <w:rFonts w:hint="eastAsia"/>
        </w:rPr>
        <w:t>结合课堂源码SpringMVC03理解</w:t>
      </w:r>
    </w:p>
    <w:p>
      <w:pPr>
        <w:ind w:firstLine="420" w:firstLineChars="200"/>
        <w:jc w:val="left"/>
      </w:pPr>
      <w:r>
        <w:drawing>
          <wp:inline distT="0" distB="0" distL="114300" distR="114300">
            <wp:extent cx="5266690" cy="1805940"/>
            <wp:effectExtent l="0" t="0" r="10160" b="381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jc w:val="left"/>
      </w:pPr>
      <w:r>
        <w:rPr>
          <w:rFonts w:hint="eastAsia"/>
        </w:rPr>
        <w:t>RestCRUD项目相关，常见问题，注意事项，结合课堂源码RestEmp章节理解</w:t>
      </w:r>
    </w:p>
    <w:p>
      <w:pPr>
        <w:jc w:val="left"/>
      </w:pPr>
      <w:r>
        <w:drawing>
          <wp:inline distT="0" distB="0" distL="114300" distR="114300">
            <wp:extent cx="5266690" cy="1818640"/>
            <wp:effectExtent l="0" t="0" r="10160" b="1016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6690" cy="1137285"/>
            <wp:effectExtent l="0" t="0" r="10160" b="571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3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3571875" cy="1522730"/>
            <wp:effectExtent l="0" t="0" r="9525" b="127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52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-----------------------------------------------------------------------------------------------------------------------------</w:t>
      </w:r>
    </w:p>
    <w:p>
      <w:pPr>
        <w:jc w:val="left"/>
      </w:pPr>
      <w:r>
        <w:drawing>
          <wp:inline distT="0" distB="0" distL="114300" distR="114300">
            <wp:extent cx="5268595" cy="1579880"/>
            <wp:effectExtent l="0" t="0" r="8255" b="127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增删改后显示的页面要用重定向</w:t>
      </w:r>
    </w:p>
    <w:p>
      <w:pPr>
        <w:jc w:val="left"/>
      </w:pPr>
      <w:r>
        <w:drawing>
          <wp:inline distT="0" distB="0" distL="114300" distR="114300">
            <wp:extent cx="5272405" cy="2261235"/>
            <wp:effectExtent l="0" t="0" r="4445" b="5715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update修改后提交用户数据时，uri路径不要写相对路径，要写绝对路径，因为在list.jsp中的超链接已经有一个 /emp了，否则会出现两个.../emp/emp</w:t>
      </w:r>
    </w:p>
    <w:p>
      <w:pPr>
        <w:jc w:val="left"/>
      </w:pPr>
      <w:r>
        <w:drawing>
          <wp:inline distT="0" distB="0" distL="114300" distR="114300">
            <wp:extent cx="5269230" cy="1980565"/>
            <wp:effectExtent l="0" t="0" r="7620" b="63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1881505"/>
            <wp:effectExtent l="0" t="0" r="6985" b="444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1855470"/>
            <wp:effectExtent l="0" t="0" r="3175" b="1143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edit.jsp没有使用&lt;form&gt;标签重构时的代码</w:t>
      </w:r>
    </w:p>
    <w:p>
      <w:pPr>
        <w:jc w:val="left"/>
      </w:pPr>
      <w:r>
        <w:drawing>
          <wp:inline distT="0" distB="0" distL="114300" distR="114300">
            <wp:extent cx="5271135" cy="1764030"/>
            <wp:effectExtent l="0" t="0" r="5715" b="762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955040"/>
            <wp:effectExtent l="0" t="0" r="5715" b="1651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1201420"/>
            <wp:effectExtent l="0" t="0" r="6350" b="17780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1722120"/>
            <wp:effectExtent l="0" t="0" r="3810" b="1143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numPr>
          <w:ilvl w:val="0"/>
          <w:numId w:val="6"/>
        </w:numPr>
        <w:jc w:val="left"/>
        <w:rPr>
          <w:b/>
          <w:bCs/>
        </w:rPr>
      </w:pPr>
      <w:r>
        <w:rPr>
          <w:rFonts w:hint="eastAsia"/>
          <w:b/>
          <w:bCs/>
        </w:rPr>
        <w:t>SpringMVC使用json有多种方式：</w:t>
      </w:r>
    </w:p>
    <w:p>
      <w:pPr>
        <w:numPr>
          <w:ilvl w:val="0"/>
          <w:numId w:val="7"/>
        </w:numPr>
        <w:ind w:left="845"/>
      </w:pPr>
      <w:r>
        <w:rPr>
          <w:rFonts w:hint="eastAsia"/>
        </w:rPr>
        <w:t>j</w:t>
      </w:r>
      <w:r>
        <w:t>avaWEB:  Gson</w:t>
      </w:r>
      <w:r>
        <w:rPr>
          <w:rFonts w:hint="eastAsia"/>
        </w:rPr>
        <w:t>、fastJson、JsonLib、jackson</w:t>
      </w:r>
      <w:r>
        <w:t>…</w:t>
      </w:r>
      <w:r>
        <w:rPr>
          <w:rFonts w:hint="eastAsia"/>
        </w:rPr>
        <w:t>，这四种方式是相互独立的</w:t>
      </w:r>
    </w:p>
    <w:p>
      <w:pPr>
        <w:numPr>
          <w:ilvl w:val="0"/>
          <w:numId w:val="7"/>
        </w:numPr>
        <w:ind w:left="845"/>
      </w:pPr>
      <w:r>
        <w:rPr>
          <w:rFonts w:hint="eastAsia"/>
        </w:rPr>
        <w:t>注意使用Jsonlib方式除了Json.lib本省的jar包以外，还有五个依赖的jar包</w:t>
      </w:r>
    </w:p>
    <w:p>
      <w:pPr>
        <w:jc w:val="left"/>
      </w:pPr>
      <w:r>
        <w:drawing>
          <wp:inline distT="0" distB="0" distL="114300" distR="114300">
            <wp:extent cx="5273040" cy="2893695"/>
            <wp:effectExtent l="0" t="0" r="3810" b="190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845"/>
        <w:jc w:val="left"/>
      </w:pPr>
      <w:r>
        <w:rPr>
          <w:rFonts w:hint="eastAsia"/>
        </w:rPr>
        <w:t>SpringMVC默认使用jackson：</w:t>
      </w:r>
    </w:p>
    <w:p>
      <w:pPr>
        <w:ind w:left="630" w:leftChars="300"/>
        <w:rPr>
          <w:szCs w:val="21"/>
        </w:rPr>
      </w:pPr>
      <w:r>
        <w:rPr>
          <w:rFonts w:hint="eastAsia"/>
          <w:szCs w:val="21"/>
        </w:rPr>
        <w:t>jackson-annotations-2.1.5.jar</w:t>
      </w:r>
    </w:p>
    <w:p>
      <w:pPr>
        <w:ind w:left="630" w:leftChars="300"/>
        <w:rPr>
          <w:szCs w:val="21"/>
        </w:rPr>
      </w:pPr>
      <w:r>
        <w:rPr>
          <w:rFonts w:hint="eastAsia"/>
          <w:szCs w:val="21"/>
        </w:rPr>
        <w:t>jackson-core-2.1.5.jar</w:t>
      </w:r>
    </w:p>
    <w:p>
      <w:pPr>
        <w:ind w:left="630" w:leftChars="300"/>
        <w:rPr>
          <w:szCs w:val="21"/>
        </w:rPr>
      </w:pPr>
      <w:r>
        <w:rPr>
          <w:rFonts w:hint="eastAsia"/>
          <w:szCs w:val="21"/>
        </w:rPr>
        <w:t>jackson-databind-2.1.5.jar</w:t>
      </w:r>
    </w:p>
    <w:p>
      <w:pPr>
        <w:numPr>
          <w:ilvl w:val="0"/>
          <w:numId w:val="8"/>
        </w:numPr>
        <w:rPr>
          <w:szCs w:val="21"/>
        </w:rPr>
      </w:pPr>
      <w:r>
        <w:rPr>
          <w:rFonts w:hint="eastAsia"/>
          <w:szCs w:val="21"/>
        </w:rPr>
        <w:t>SpringMVC的json代码范例，这里加@ResponseBody后，就不会转到跳转页面了，会转到响应页面</w:t>
      </w:r>
    </w:p>
    <w:p>
      <w:r>
        <w:drawing>
          <wp:inline distT="0" distB="0" distL="114300" distR="114300">
            <wp:extent cx="5268595" cy="2044065"/>
            <wp:effectExtent l="0" t="0" r="8255" b="1333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</w:pPr>
      <w:r>
        <w:rPr>
          <w:rFonts w:hint="eastAsia"/>
        </w:rPr>
        <w:t>SpringMVC处理json的四个步骤</w:t>
      </w:r>
    </w:p>
    <w:p>
      <w:r>
        <w:drawing>
          <wp:inline distT="0" distB="0" distL="114300" distR="114300">
            <wp:extent cx="5266690" cy="2058670"/>
            <wp:effectExtent l="0" t="0" r="10160" b="1778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</w:pPr>
      <w:r>
        <w:rPr>
          <w:rFonts w:hint="eastAsia"/>
        </w:rPr>
        <w:t>SpringMVC下载文件,代码注意事项</w:t>
      </w:r>
    </w:p>
    <w:p>
      <w:r>
        <w:drawing>
          <wp:inline distT="0" distB="0" distL="114300" distR="114300">
            <wp:extent cx="5271770" cy="1678305"/>
            <wp:effectExtent l="0" t="0" r="5080" b="1714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622935"/>
            <wp:effectExtent l="0" t="0" r="5715" b="571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114425" cy="838200"/>
            <wp:effectExtent l="0" t="0" r="9525" b="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rcRect r="35714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写文件夹就是获取这个文件夹的绝对路径</w:t>
      </w:r>
    </w:p>
    <w:p>
      <w:pPr>
        <w:numPr>
          <w:ilvl w:val="0"/>
          <w:numId w:val="8"/>
        </w:numPr>
      </w:pPr>
      <w:r>
        <w:rPr>
          <w:rFonts w:hint="eastAsia"/>
        </w:rPr>
        <w:t>(1)上传文件写法</w:t>
      </w:r>
    </w:p>
    <w:p>
      <w:r>
        <w:drawing>
          <wp:inline distT="0" distB="0" distL="114300" distR="114300">
            <wp:extent cx="5271770" cy="2239010"/>
            <wp:effectExtent l="0" t="0" r="5080" b="889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(2)is a MultipartResolver? 上传文件时出现的异常</w:t>
      </w:r>
    </w:p>
    <w:p>
      <w:pPr>
        <w:autoSpaceDE w:val="0"/>
        <w:autoSpaceDN w:val="0"/>
      </w:pPr>
      <w:r>
        <w:drawing>
          <wp:inline distT="0" distB="0" distL="114300" distR="114300">
            <wp:extent cx="5267325" cy="298450"/>
            <wp:effectExtent l="0" t="0" r="9525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</w:pPr>
      <w:r>
        <w:drawing>
          <wp:inline distT="0" distB="0" distL="114300" distR="114300">
            <wp:extent cx="5267325" cy="1722755"/>
            <wp:effectExtent l="0" t="0" r="9525" b="1079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</w:pPr>
      <w:r>
        <w:rPr>
          <w:rFonts w:hint="eastAsia"/>
        </w:rPr>
        <w:t>原因：上传过程中File类型的文件没有转换为MultipartResover类</w:t>
      </w:r>
    </w:p>
    <w:p>
      <w:pPr>
        <w:autoSpaceDE w:val="0"/>
        <w:autoSpaceDN w:val="0"/>
      </w:pPr>
      <w:r>
        <w:rPr>
          <w:rFonts w:hint="eastAsia"/>
        </w:rPr>
        <w:t>解决办法，在Spring框架的xml文件中进行配置，把 File文件转换为MullipartResolver类型的，参照以下代码</w:t>
      </w:r>
    </w:p>
    <w:p>
      <w:pPr>
        <w:autoSpaceDE w:val="0"/>
        <w:autoSpaceDN w:val="0"/>
      </w:pPr>
      <w:r>
        <w:rPr>
          <w:rFonts w:hint="eastAsia"/>
        </w:rPr>
        <w:t>注意 &lt;bean id=</w:t>
      </w:r>
      <w:r>
        <w:t>”</w:t>
      </w:r>
      <w:r>
        <w:rPr>
          <w:rFonts w:hint="eastAsia"/>
        </w:rPr>
        <w:t>multipartResolver</w:t>
      </w:r>
      <w:r>
        <w:t>”</w:t>
      </w:r>
      <w:r>
        <w:rPr>
          <w:rFonts w:hint="eastAsia"/>
        </w:rPr>
        <w:t>&gt;id名称必须是multipartResolver，不能改</w:t>
      </w:r>
    </w:p>
    <w:p>
      <w:pPr>
        <w:autoSpaceDE w:val="0"/>
        <w:autoSpaceDN w:val="0"/>
      </w:pPr>
      <w:r>
        <w:drawing>
          <wp:inline distT="0" distB="0" distL="114300" distR="114300">
            <wp:extent cx="5270500" cy="1521460"/>
            <wp:effectExtent l="0" t="0" r="635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</w:pPr>
      <w:r>
        <w:rPr>
          <w:rFonts w:hint="eastAsia"/>
        </w:rPr>
        <w:t>defaultEncoding的值要和jsp页面的编码格式一致</w:t>
      </w:r>
    </w:p>
    <w:p>
      <w:pPr>
        <w:autoSpaceDE w:val="0"/>
        <w:autoSpaceDN w:val="0"/>
      </w:pPr>
      <w:r>
        <w:rPr>
          <w:rFonts w:hint="eastAsia"/>
        </w:rPr>
        <w:t>注意以上设置完，还要用到一个依赖包,commons fileupload.jar</w:t>
      </w:r>
    </w:p>
    <w:p>
      <w:pPr>
        <w:autoSpaceDE w:val="0"/>
        <w:autoSpaceDN w:val="0"/>
      </w:pPr>
      <w:r>
        <w:rPr>
          <w:rFonts w:hint="eastAsia"/>
        </w:rPr>
        <w:t>否则报异常ClassNoFoundException:org.appache.commons.fileupload.FileItemFactory</w:t>
      </w:r>
    </w:p>
    <w:p>
      <w:pPr>
        <w:numPr>
          <w:ilvl w:val="0"/>
          <w:numId w:val="4"/>
        </w:numPr>
      </w:pPr>
      <w:r>
        <w:rPr>
          <w:rFonts w:hint="eastAsia"/>
        </w:rPr>
        <w:t>使用Spring框架来上传文件代码，如果有重名文件，UUID可自定义一个名称</w:t>
      </w:r>
    </w:p>
    <w:p>
      <w:r>
        <w:drawing>
          <wp:inline distT="0" distB="0" distL="114300" distR="114300">
            <wp:extent cx="5268595" cy="1663065"/>
            <wp:effectExtent l="0" t="0" r="8255" b="1333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numPr>
          <w:ilvl w:val="0"/>
          <w:numId w:val="4"/>
        </w:numPr>
      </w:pPr>
      <w:r>
        <w:rPr>
          <w:rFonts w:hint="eastAsia"/>
        </w:rPr>
        <w:t>上传多个文件，需把MultipartFile改为数组，jsp页面加几行代码</w:t>
      </w:r>
    </w:p>
    <w:p>
      <w:r>
        <w:drawing>
          <wp:inline distT="0" distB="0" distL="114300" distR="114300">
            <wp:extent cx="5266690" cy="1772285"/>
            <wp:effectExtent l="0" t="0" r="10160" b="1841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7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49730"/>
            <wp:effectExtent l="0" t="0" r="6350" b="762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9"/>
        </w:numPr>
        <w:ind w:left="0"/>
        <w:jc w:val="left"/>
      </w:pPr>
      <w:r>
        <w:pict>
          <v:shape id="_x0000_s1026" o:spid="_x0000_s1026" o:spt="202" type="#_x0000_t202" style="position:absolute;left:0pt;margin-left:111.65pt;margin-top:94.95pt;height:22.55pt;width:51.75pt;z-index:251658240;mso-width-relative:page;mso-height-relative:page;" fillcolor="#FFFFFF [3201]" filled="t" coordsize="21600,21600" o:gfxdata="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FXhfTXXAAAACwEAAA8AAAAAAAAAAQAg&#10;AAAAIgAAAGRycy9kb3ducmV2LnhtbFBLAQIUABQAAAAIAIdO4kCjbQFXSAIAAHYEAAAOAAAAAAAA&#10;AAEAIAAAACYBAABkcnMvZTJvRG9jLnhtbFBLBQYAAAAABgAGAFkBAADgBQAAAAA=&#10;">
            <v:path/>
            <v:fill on="t" focussize="0,0"/>
            <v:stroke weight="0.5pt" joinstyle="round"/>
            <v:imagedata o:title=""/>
            <o:lock v:ext="edit"/>
            <v:textbox>
              <w:txbxContent>
                <w:p>
                  <w:r>
                    <w:rPr>
                      <w:rFonts w:hint="eastAsia"/>
                    </w:rPr>
                    <w:t>过滤器</w:t>
                  </w:r>
                </w:p>
              </w:txbxContent>
            </v:textbox>
          </v:shape>
        </w:pict>
      </w:r>
      <w:r>
        <w:rPr>
          <w:rFonts w:hint="eastAsia"/>
        </w:rPr>
        <w:t>SpringMVC拦截器所处位置，与过滤器的位置不同</w:t>
      </w:r>
      <w:r>
        <w:drawing>
          <wp:inline distT="0" distB="0" distL="114300" distR="114300">
            <wp:extent cx="5274310" cy="2146935"/>
            <wp:effectExtent l="0" t="0" r="2540" b="571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137410"/>
            <wp:effectExtent l="0" t="0" r="3175" b="15240"/>
            <wp:docPr id="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jc w:val="left"/>
      </w:pPr>
      <w:r>
        <w:rPr>
          <w:rFonts w:hint="eastAsia"/>
        </w:rPr>
        <w:t>设置拦截器的两种方式</w:t>
      </w:r>
    </w:p>
    <w:p>
      <w:pPr>
        <w:jc w:val="left"/>
      </w:pPr>
      <w:r>
        <w:drawing>
          <wp:inline distT="0" distB="0" distL="0" distR="0">
            <wp:extent cx="5274310" cy="1831340"/>
            <wp:effectExtent l="19050" t="0" r="2540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jc w:val="left"/>
      </w:pPr>
      <w:r>
        <w:rPr>
          <w:rFonts w:hint="eastAsia"/>
        </w:rPr>
        <w:t>自定义拦截方式</w:t>
      </w:r>
    </w:p>
    <w:p>
      <w:pPr>
        <w:jc w:val="left"/>
      </w:pPr>
      <w:r>
        <w:drawing>
          <wp:inline distT="0" distB="0" distL="114300" distR="114300">
            <wp:extent cx="5271135" cy="1960245"/>
            <wp:effectExtent l="0" t="0" r="5715" b="1905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jc w:val="left"/>
      </w:pPr>
      <w:r>
        <w:rPr>
          <w:rFonts w:hint="eastAsia"/>
        </w:rPr>
        <w:t>多个拦截器的输出顺序研究</w:t>
      </w:r>
    </w:p>
    <w:p>
      <w:pPr>
        <w:numPr>
          <w:ilvl w:val="0"/>
          <w:numId w:val="10"/>
        </w:numPr>
        <w:jc w:val="left"/>
      </w:pPr>
      <w:r>
        <w:rPr>
          <w:rFonts w:hint="eastAsia"/>
        </w:rPr>
        <w:t>有多个拦截器时，</w:t>
      </w:r>
    </w:p>
    <w:p>
      <w:pPr>
        <w:jc w:val="left"/>
      </w:pPr>
      <w:r>
        <w:rPr>
          <w:rFonts w:hint="eastAsia"/>
        </w:rPr>
        <w:t>多个拦截器的preHandle(..)方法按照后台SpringMVC框架中有个数组for循环的正序输出</w:t>
      </w:r>
    </w:p>
    <w:p>
      <w:pPr>
        <w:jc w:val="left"/>
      </w:pPr>
      <w:r>
        <w:rPr>
          <w:rFonts w:hint="eastAsia"/>
        </w:rPr>
        <w:t>而它们的postHandle(..)和aftreCompletion 方法则是数组for循环的倒序输出</w:t>
      </w:r>
    </w:p>
    <w:p>
      <w:pPr>
        <w:jc w:val="left"/>
      </w:pPr>
      <w:r>
        <w:rPr>
          <w:rFonts w:hint="eastAsia"/>
        </w:rPr>
        <w:t>例：各个方法的sout结果</w:t>
      </w:r>
    </w:p>
    <w:p>
      <w:pPr>
        <w:ind w:firstLine="420" w:firstLineChars="200"/>
        <w:jc w:val="left"/>
      </w:pPr>
      <w:r>
        <w:rPr>
          <w:rFonts w:hint="eastAsia"/>
        </w:rPr>
        <w:t>first  prehande  execute!</w:t>
      </w:r>
    </w:p>
    <w:p>
      <w:pPr>
        <w:ind w:firstLine="420"/>
        <w:jc w:val="left"/>
      </w:pPr>
      <w:r>
        <w:rPr>
          <w:rFonts w:hint="eastAsia"/>
        </w:rPr>
        <w:t>second  prehandle  execute!</w:t>
      </w:r>
    </w:p>
    <w:p>
      <w:pPr>
        <w:ind w:firstLine="420"/>
        <w:jc w:val="left"/>
      </w:pPr>
      <w:r>
        <w:rPr>
          <w:rFonts w:hint="eastAsia"/>
        </w:rPr>
        <w:t>second  posthandle  execute!</w:t>
      </w:r>
    </w:p>
    <w:p>
      <w:pPr>
        <w:ind w:firstLine="420"/>
        <w:jc w:val="left"/>
      </w:pPr>
      <w:r>
        <w:rPr>
          <w:rFonts w:hint="eastAsia"/>
        </w:rPr>
        <w:t>first  posthandle  execute!</w:t>
      </w:r>
    </w:p>
    <w:p>
      <w:pPr>
        <w:ind w:firstLine="420"/>
        <w:jc w:val="left"/>
      </w:pPr>
      <w:r>
        <w:rPr>
          <w:rFonts w:hint="eastAsia"/>
        </w:rPr>
        <w:t>second  afterCompletion execute!</w:t>
      </w:r>
    </w:p>
    <w:p>
      <w:pPr>
        <w:ind w:firstLine="420"/>
        <w:jc w:val="left"/>
      </w:pPr>
      <w:r>
        <w:rPr>
          <w:rFonts w:hint="eastAsia"/>
        </w:rPr>
        <w:t>first  afterCompletion execute!</w:t>
      </w:r>
    </w:p>
    <w:p>
      <w:pPr>
        <w:jc w:val="left"/>
      </w:pPr>
      <w:r>
        <w:drawing>
          <wp:inline distT="0" distB="0" distL="114300" distR="114300">
            <wp:extent cx="5274310" cy="1485265"/>
            <wp:effectExtent l="0" t="0" r="2540" b="63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960" cy="2251710"/>
            <wp:effectExtent l="0" t="0" r="8890" b="1524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  <w:r>
        <w:drawing>
          <wp:inline distT="0" distB="0" distL="114300" distR="114300">
            <wp:extent cx="4213860" cy="2152015"/>
            <wp:effectExtent l="0" t="0" r="15240" b="635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152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</w:rPr>
      </w:pPr>
    </w:p>
    <w:p>
      <w:pPr>
        <w:pStyle w:val="8"/>
        <w:numPr>
          <w:ilvl w:val="0"/>
          <w:numId w:val="11"/>
        </w:numPr>
        <w:ind w:firstLineChars="0"/>
        <w:jc w:val="left"/>
        <w:rPr>
          <w:rFonts w:hint="eastAsia"/>
        </w:rPr>
      </w:pPr>
      <w:r>
        <w:rPr>
          <w:rFonts w:hint="eastAsia"/>
        </w:rPr>
        <w:t>SpringMVC处理异常，自定义出异常时的跳转页面，springmvc.xml页面配置范例</w:t>
      </w:r>
    </w:p>
    <w:p>
      <w:pPr>
        <w:jc w:val="left"/>
      </w:pPr>
      <w:r>
        <w:drawing>
          <wp:inline distT="0" distB="0" distL="0" distR="0">
            <wp:extent cx="5274310" cy="2423795"/>
            <wp:effectExtent l="19050" t="0" r="254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numPr>
          <w:ilvl w:val="0"/>
          <w:numId w:val="12"/>
        </w:numPr>
        <w:ind w:left="420" w:leftChars="0" w:hanging="42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模拟Spring和SpringMVC整合步骤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</w:t>
      </w:r>
      <w:bookmarkStart w:id="0" w:name="_GoBack"/>
      <w:bookmarkEnd w:id="0"/>
      <w:r>
        <w:rPr>
          <w:rFonts w:hint="eastAsia"/>
          <w:lang w:val="en-US" w:eastAsia="zh-CN"/>
        </w:rPr>
        <w:t>)创建自定义监听器对象SpringListener，注意要选中Servlet context events的lifecycle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38750" cy="1781175"/>
            <wp:effectExtent l="0" t="0" r="0" b="952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rcRect b="5862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7325" cy="2586355"/>
            <wp:effectExtent l="0" t="0" r="9525" b="4445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4310" cy="2533650"/>
            <wp:effectExtent l="0" t="0" r="254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这里写的是模拟监听器是个人自定义的监听器SpringListener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ind w:left="0" w:leftChars="0" w:right="-92" w:rightChars="-44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使用框架自带的监听器，ContextLoaderListener，如果在web.xml只写这个&lt;listener&gt;标签的话，框架会自动寻找WEB-INF下的默认Spring框架的配置文件名字为applicationContext.xml，如果找不到会报异常：BeanFactory not intialized or already closed，但是手动配置&lt;context-param&gt;后，自定义Spring框架的xml配置文件后就没事。</w:t>
      </w:r>
    </w:p>
    <w:p>
      <w:pPr>
        <w:numPr>
          <w:ilvl w:val="0"/>
          <w:numId w:val="0"/>
        </w:numPr>
        <w:ind w:leftChars="0" w:right="-92" w:rightChars="-44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836420"/>
            <wp:effectExtent l="0" t="0" r="6350" b="11430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-92" w:rightChars="-44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这里配置号之后也是会找类路径下conf目录里的spring.xml配置文件</w:t>
      </w:r>
    </w:p>
    <w:p>
      <w:pPr>
        <w:numPr>
          <w:ilvl w:val="0"/>
          <w:numId w:val="0"/>
        </w:numPr>
        <w:ind w:leftChars="0" w:right="-92" w:rightChars="-44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tabs>
          <w:tab w:val="clear" w:pos="312"/>
        </w:tabs>
        <w:ind w:left="0" w:leftChars="0" w:right="-92" w:rightChars="-44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如果在Spring和SpringMVC框架中，&lt;context:component-scan&gt;扫描范围相同，则一个类有可能会被实例化两次。</w:t>
      </w:r>
    </w:p>
    <w:p>
      <w:pPr>
        <w:numPr>
          <w:ilvl w:val="0"/>
          <w:numId w:val="0"/>
        </w:numPr>
        <w:ind w:leftChars="0" w:right="-92" w:rightChars="-44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解决办法一：分别在两个配置文件中缩小范围，如下例在spring.xml中设置com.atguigu.service</w:t>
      </w:r>
    </w:p>
    <w:p>
      <w:pPr>
        <w:numPr>
          <w:ilvl w:val="0"/>
          <w:numId w:val="0"/>
        </w:numPr>
        <w:ind w:leftChars="0" w:right="-92" w:rightChars="-44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因为Spring框架属于service层。在speingMVC.xml文件中设置com.atguigu.controller，因为mvc属于controller。靠包名区分</w:t>
      </w:r>
    </w:p>
    <w:p>
      <w:pPr>
        <w:numPr>
          <w:ilvl w:val="0"/>
          <w:numId w:val="0"/>
        </w:numPr>
        <w:ind w:leftChars="0" w:right="-92" w:rightChars="-44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解决办法二：在spring.xml文件中加&lt;context:exclude-filter&gt;设置排除@Controller注解，即可排除springMVC的@Controller所在的类。或&lt;context:include-filter&gt;包含自己用的类</w:t>
      </w:r>
    </w:p>
    <w:p>
      <w:pPr>
        <w:numPr>
          <w:ilvl w:val="0"/>
          <w:numId w:val="0"/>
        </w:numPr>
        <w:ind w:leftChars="0" w:right="-92" w:rightChars="-44"/>
        <w:jc w:val="left"/>
      </w:pPr>
      <w:r>
        <w:drawing>
          <wp:inline distT="0" distB="0" distL="114300" distR="114300">
            <wp:extent cx="5269230" cy="1461770"/>
            <wp:effectExtent l="0" t="0" r="7620" b="508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-92" w:rightChars="-44"/>
        <w:jc w:val="left"/>
      </w:pPr>
      <w:r>
        <w:drawing>
          <wp:inline distT="0" distB="0" distL="114300" distR="114300">
            <wp:extent cx="5273040" cy="1848485"/>
            <wp:effectExtent l="0" t="0" r="3810" b="1841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4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-92" w:rightChars="-44"/>
        <w:jc w:val="left"/>
      </w:pPr>
    </w:p>
    <w:p>
      <w:pPr>
        <w:numPr>
          <w:ilvl w:val="0"/>
          <w:numId w:val="0"/>
        </w:numPr>
        <w:ind w:leftChars="0" w:right="-92" w:rightChars="-44"/>
        <w:jc w:val="left"/>
      </w:pPr>
    </w:p>
    <w:p>
      <w:pPr>
        <w:numPr>
          <w:ilvl w:val="0"/>
          <w:numId w:val="0"/>
        </w:numPr>
        <w:ind w:leftChars="0" w:right="-92" w:rightChars="-44"/>
        <w:jc w:val="left"/>
      </w:pPr>
    </w:p>
    <w:p>
      <w:pPr>
        <w:numPr>
          <w:ilvl w:val="0"/>
          <w:numId w:val="0"/>
        </w:numPr>
        <w:ind w:leftChars="0" w:right="-92" w:rightChars="-44"/>
        <w:jc w:val="left"/>
      </w:pPr>
      <w:r>
        <w:drawing>
          <wp:inline distT="0" distB="0" distL="114300" distR="114300">
            <wp:extent cx="5267325" cy="1463675"/>
            <wp:effectExtent l="0" t="0" r="9525" b="317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left="0" w:leftChars="0" w:right="-92" w:rightChars="-44" w:firstLine="0" w:firstLineChars="0"/>
        <w:jc w:val="left"/>
        <w:rPr>
          <w:rFonts w:hint="eastAsia" w:ascii="Consolas" w:hAnsi="Consolas" w:eastAsia="Consolas"/>
          <w:i/>
          <w:color w:val="2A00FF"/>
          <w:sz w:val="24"/>
          <w:shd w:val="clear" w:color="auto" w:fill="E8F2FE"/>
        </w:rPr>
      </w:pPr>
      <w:r>
        <w:rPr>
          <w:rFonts w:hint="eastAsia"/>
          <w:lang w:val="en-US" w:eastAsia="zh-CN"/>
        </w:rPr>
        <w:t>上面的只使用包扫描加注释的方式还不够用，这样无法获取Spring框架的事务管理器DataSourceTransactionManager或DruidDataSource等，只能以&lt;bean&gt;标签的形式获取，以下以Teacher对象举例，看SpringMVC的处理请求方法中如何获取Spring框架管理的对象，因为子(SpringMVC)可以访问父(Spring)中的bean对象。</w:t>
      </w:r>
    </w:p>
    <w:p>
      <w:pPr>
        <w:numPr>
          <w:ilvl w:val="0"/>
          <w:numId w:val="0"/>
        </w:numPr>
        <w:ind w:leftChars="0" w:right="-92" w:rightChars="-44"/>
        <w:jc w:val="left"/>
        <w:rPr>
          <w:rFonts w:hint="eastAsia" w:ascii="Consolas" w:hAnsi="Consolas" w:eastAsia="Consolas"/>
          <w:i/>
          <w:color w:val="2A00FF"/>
          <w:sz w:val="24"/>
          <w:shd w:val="clear" w:color="auto" w:fill="E8F2FE"/>
        </w:rPr>
      </w:pPr>
      <w:r>
        <w:drawing>
          <wp:inline distT="0" distB="0" distL="114300" distR="114300">
            <wp:extent cx="5272405" cy="2713355"/>
            <wp:effectExtent l="0" t="0" r="4445" b="10795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-92" w:rightChars="-44"/>
        <w:jc w:val="left"/>
      </w:pPr>
      <w:r>
        <w:rPr>
          <w:sz w:val="21"/>
        </w:rPr>
        <w:pict>
          <v:line id="_x0000_s1029" o:spid="_x0000_s1029" o:spt="20" style="position:absolute;left:0pt;flip:x;margin-left:353.55pt;margin-top:132.3pt;height:21.8pt;width:11.6pt;z-index:251661312;mso-width-relative:page;mso-height-relative:page;" fillcolor="#FFFFFF" filled="t" stroked="t" coordsize="21600,21600">
            <v:path arrowok="t"/>
            <v:fill on="t" color2="#FFFFFF" focussize="0,0"/>
            <v:stroke color="#000000" endarrow="open"/>
            <v:imagedata o:title=""/>
            <o:lock v:ext="edit" aspectratio="f"/>
          </v:line>
        </w:pict>
      </w:r>
      <w:r>
        <w:rPr>
          <w:sz w:val="21"/>
        </w:rPr>
        <w:pict>
          <v:shape id="_x0000_s1028" o:spid="_x0000_s1028" o:spt="202" type="#_x0000_t202" style="position:absolute;left:0pt;margin-left:316.7pt;margin-top:103pt;height:25.35pt;width:151.35pt;z-index:251660288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rPr>
                      <w:rFonts w:hint="eastAsia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获取Spring容器对象</w:t>
                  </w:r>
                </w:p>
              </w:txbxContent>
            </v:textbox>
          </v:shape>
        </w:pict>
      </w:r>
      <w:r>
        <w:rPr>
          <w:sz w:val="21"/>
        </w:rPr>
        <w:pict>
          <v:shape id="_x0000_s1027" o:spid="_x0000_s1027" o:spt="202" type="#_x0000_t202" style="position:absolute;left:0pt;margin-left:196.7pt;margin-top:35.2pt;height:58.6pt;width:281.55pt;z-index:251659264;mso-width-relative:page;mso-height-relative:page;" fillcolor="#FFFFFF" filled="t" stroked="t" coordsize="21600,21600">
            <v:path/>
            <v:fill on="t" color2="#FFFFFF" focussize="0,0"/>
            <v:stroke color="#000000"/>
            <v:imagedata o:title=""/>
            <o:lock v:ext="edit" aspectratio="f"/>
            <v:textbox>
              <w:txbxContent>
                <w:p>
                  <w:pPr>
                    <w:numPr>
                      <w:ilvl w:val="0"/>
                      <w:numId w:val="0"/>
                    </w:numPr>
                    <w:ind w:leftChars="0" w:right="-92" w:rightChars="-44"/>
                    <w:jc w:val="left"/>
                    <w:rPr>
                      <w:rFonts w:hint="eastAsia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下面的如果返回值是void，底层ModelAndView对象也会创建一个视图，默认名字和请求路径一样，即testListener.jsp</w:t>
                  </w:r>
                </w:p>
                <w:p>
                  <w:pPr>
                    <w:numPr>
                      <w:ilvl w:val="0"/>
                      <w:numId w:val="0"/>
                    </w:numPr>
                    <w:ind w:leftChars="0" w:right="-92" w:rightChars="-44"/>
                    <w:jc w:val="left"/>
                    <w:rPr>
                      <w:rFonts w:hint="eastAsia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一般都写返回值</w:t>
                  </w:r>
                </w:p>
                <w:p/>
              </w:txbxContent>
            </v:textbox>
          </v:shape>
        </w:pict>
      </w:r>
      <w:r>
        <w:drawing>
          <wp:inline distT="0" distB="0" distL="114300" distR="114300">
            <wp:extent cx="5270500" cy="2385060"/>
            <wp:effectExtent l="0" t="0" r="6350" b="1524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5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-92" w:rightChars="-44"/>
        <w:jc w:val="left"/>
      </w:pPr>
      <w:r>
        <w:drawing>
          <wp:inline distT="0" distB="0" distL="114300" distR="114300">
            <wp:extent cx="5270500" cy="707390"/>
            <wp:effectExtent l="0" t="0" r="6350" b="16510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-92" w:rightChars="-44"/>
        <w:jc w:val="left"/>
      </w:pPr>
    </w:p>
    <w:p>
      <w:pPr>
        <w:numPr>
          <w:ilvl w:val="0"/>
          <w:numId w:val="14"/>
        </w:numPr>
        <w:ind w:left="420" w:leftChars="0" w:right="-92" w:rightChars="-44" w:hanging="42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Spring和SpringMVC的关系</w:t>
      </w:r>
    </w:p>
    <w:p>
      <w:pPr>
        <w:numPr>
          <w:ilvl w:val="0"/>
          <w:numId w:val="0"/>
        </w:numPr>
        <w:ind w:leftChars="0" w:right="-92" w:rightChars="-44"/>
        <w:jc w:val="left"/>
      </w:pPr>
      <w:r>
        <w:drawing>
          <wp:inline distT="0" distB="0" distL="114300" distR="114300">
            <wp:extent cx="5271135" cy="1591945"/>
            <wp:effectExtent l="0" t="0" r="5715" b="825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-92" w:rightChars="-44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74320"/>
            <wp:effectExtent l="0" t="0" r="5080" b="1143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C5AE1D7"/>
    <w:multiLevelType w:val="singleLevel"/>
    <w:tmpl w:val="8C5AE1D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B7BCA5ED"/>
    <w:multiLevelType w:val="singleLevel"/>
    <w:tmpl w:val="B7BCA5ED"/>
    <w:lvl w:ilvl="0" w:tentative="0">
      <w:start w:val="1"/>
      <w:numFmt w:val="decimal"/>
      <w:suff w:val="space"/>
      <w:lvlText w:val="(%1)"/>
      <w:lvlJc w:val="left"/>
    </w:lvl>
  </w:abstractNum>
  <w:abstractNum w:abstractNumId="2">
    <w:nsid w:val="B8B747FE"/>
    <w:multiLevelType w:val="singleLevel"/>
    <w:tmpl w:val="B8B747FE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">
    <w:nsid w:val="C1B0C9F4"/>
    <w:multiLevelType w:val="multilevel"/>
    <w:tmpl w:val="C1B0C9F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027D73E4"/>
    <w:multiLevelType w:val="singleLevel"/>
    <w:tmpl w:val="027D73E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0506C3A8"/>
    <w:multiLevelType w:val="singleLevel"/>
    <w:tmpl w:val="0506C3A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13622B51"/>
    <w:multiLevelType w:val="singleLevel"/>
    <w:tmpl w:val="13622B51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7">
    <w:nsid w:val="194C0FFA"/>
    <w:multiLevelType w:val="singleLevel"/>
    <w:tmpl w:val="194C0FF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52FCEC78"/>
    <w:multiLevelType w:val="singleLevel"/>
    <w:tmpl w:val="52FCEC7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681830D4"/>
    <w:multiLevelType w:val="multilevel"/>
    <w:tmpl w:val="681830D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0">
    <w:nsid w:val="6D43B193"/>
    <w:multiLevelType w:val="singleLevel"/>
    <w:tmpl w:val="6D43B19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7843F8E7"/>
    <w:multiLevelType w:val="singleLevel"/>
    <w:tmpl w:val="7843F8E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78EA7913"/>
    <w:multiLevelType w:val="multilevel"/>
    <w:tmpl w:val="78EA7913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decimalEnclosedCircle"/>
      <w:lvlText w:val="%3"/>
      <w:lvlJc w:val="left"/>
      <w:pPr>
        <w:ind w:left="987" w:hanging="420"/>
      </w:pPr>
      <w:rPr>
        <w:rFonts w:hint="default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3">
    <w:nsid w:val="7F0F9FEC"/>
    <w:multiLevelType w:val="singleLevel"/>
    <w:tmpl w:val="7F0F9FE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7"/>
  </w:num>
  <w:num w:numId="2">
    <w:abstractNumId w:val="12"/>
  </w:num>
  <w:num w:numId="3">
    <w:abstractNumId w:val="4"/>
  </w:num>
  <w:num w:numId="4">
    <w:abstractNumId w:val="6"/>
  </w:num>
  <w:num w:numId="5">
    <w:abstractNumId w:val="11"/>
  </w:num>
  <w:num w:numId="6">
    <w:abstractNumId w:val="8"/>
  </w:num>
  <w:num w:numId="7">
    <w:abstractNumId w:val="3"/>
  </w:num>
  <w:num w:numId="8">
    <w:abstractNumId w:val="0"/>
  </w:num>
  <w:num w:numId="9">
    <w:abstractNumId w:val="10"/>
  </w:num>
  <w:num w:numId="10">
    <w:abstractNumId w:val="1"/>
  </w:num>
  <w:num w:numId="11">
    <w:abstractNumId w:val="9"/>
  </w:num>
  <w:num w:numId="12">
    <w:abstractNumId w:val="13"/>
  </w:num>
  <w:num w:numId="13">
    <w:abstractNumId w:val="2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172A27"/>
    <w:rsid w:val="000B4493"/>
    <w:rsid w:val="001D39DC"/>
    <w:rsid w:val="00262621"/>
    <w:rsid w:val="002B2E6B"/>
    <w:rsid w:val="002B3C63"/>
    <w:rsid w:val="008F422B"/>
    <w:rsid w:val="00FC2D64"/>
    <w:rsid w:val="016F07C2"/>
    <w:rsid w:val="01FF37DC"/>
    <w:rsid w:val="030462BC"/>
    <w:rsid w:val="03395200"/>
    <w:rsid w:val="036375B4"/>
    <w:rsid w:val="0364178E"/>
    <w:rsid w:val="03887F5C"/>
    <w:rsid w:val="048070FA"/>
    <w:rsid w:val="05913F3F"/>
    <w:rsid w:val="062D22D2"/>
    <w:rsid w:val="06B65395"/>
    <w:rsid w:val="06FB23DB"/>
    <w:rsid w:val="070F0077"/>
    <w:rsid w:val="07CF0727"/>
    <w:rsid w:val="09455BBC"/>
    <w:rsid w:val="0A7F47B3"/>
    <w:rsid w:val="0A851E72"/>
    <w:rsid w:val="0B0B2AB1"/>
    <w:rsid w:val="0B424C38"/>
    <w:rsid w:val="0BA906EC"/>
    <w:rsid w:val="0E292B6C"/>
    <w:rsid w:val="0E5D49E4"/>
    <w:rsid w:val="0EF148F5"/>
    <w:rsid w:val="10F5175E"/>
    <w:rsid w:val="12225DE6"/>
    <w:rsid w:val="129B1AD8"/>
    <w:rsid w:val="157B24C4"/>
    <w:rsid w:val="18395085"/>
    <w:rsid w:val="18651DE4"/>
    <w:rsid w:val="188B2547"/>
    <w:rsid w:val="18A95351"/>
    <w:rsid w:val="18F77513"/>
    <w:rsid w:val="19A34D29"/>
    <w:rsid w:val="19A72961"/>
    <w:rsid w:val="1A0A45A7"/>
    <w:rsid w:val="1C8C20DC"/>
    <w:rsid w:val="1C9D5E68"/>
    <w:rsid w:val="1CB03771"/>
    <w:rsid w:val="1CD7339D"/>
    <w:rsid w:val="1D1F05A4"/>
    <w:rsid w:val="1DD638C4"/>
    <w:rsid w:val="1E1E7D91"/>
    <w:rsid w:val="1F3160C4"/>
    <w:rsid w:val="1F512AAB"/>
    <w:rsid w:val="1FA57DF0"/>
    <w:rsid w:val="200312DD"/>
    <w:rsid w:val="20177C7A"/>
    <w:rsid w:val="20653946"/>
    <w:rsid w:val="211C4109"/>
    <w:rsid w:val="21DB447E"/>
    <w:rsid w:val="221E244F"/>
    <w:rsid w:val="22E34006"/>
    <w:rsid w:val="231B5488"/>
    <w:rsid w:val="236169D9"/>
    <w:rsid w:val="238E6545"/>
    <w:rsid w:val="23B03F96"/>
    <w:rsid w:val="23BA74CF"/>
    <w:rsid w:val="2455104A"/>
    <w:rsid w:val="246556BA"/>
    <w:rsid w:val="25034F40"/>
    <w:rsid w:val="25175E48"/>
    <w:rsid w:val="25CB028C"/>
    <w:rsid w:val="26191953"/>
    <w:rsid w:val="267A6623"/>
    <w:rsid w:val="29721BEE"/>
    <w:rsid w:val="2A0F7EF6"/>
    <w:rsid w:val="2A560445"/>
    <w:rsid w:val="2BBD67C9"/>
    <w:rsid w:val="2C5236E6"/>
    <w:rsid w:val="2C67063C"/>
    <w:rsid w:val="2D8118B5"/>
    <w:rsid w:val="2DC8182D"/>
    <w:rsid w:val="2E532758"/>
    <w:rsid w:val="2E6853C3"/>
    <w:rsid w:val="2F70356F"/>
    <w:rsid w:val="2FD2451D"/>
    <w:rsid w:val="30B70CBB"/>
    <w:rsid w:val="31721D83"/>
    <w:rsid w:val="31FA7722"/>
    <w:rsid w:val="322F0682"/>
    <w:rsid w:val="33BA5AB5"/>
    <w:rsid w:val="33F439A7"/>
    <w:rsid w:val="347E05AD"/>
    <w:rsid w:val="34BA6258"/>
    <w:rsid w:val="34CC314B"/>
    <w:rsid w:val="359E03EE"/>
    <w:rsid w:val="36077326"/>
    <w:rsid w:val="361348E4"/>
    <w:rsid w:val="367B33E6"/>
    <w:rsid w:val="378E3382"/>
    <w:rsid w:val="38E46D3E"/>
    <w:rsid w:val="39555116"/>
    <w:rsid w:val="39792539"/>
    <w:rsid w:val="39FC2E79"/>
    <w:rsid w:val="3A3C049C"/>
    <w:rsid w:val="3A9A187A"/>
    <w:rsid w:val="3AA564E8"/>
    <w:rsid w:val="3BC70EBD"/>
    <w:rsid w:val="3C0A21EA"/>
    <w:rsid w:val="3D6369E3"/>
    <w:rsid w:val="3D8013FE"/>
    <w:rsid w:val="3D90449F"/>
    <w:rsid w:val="3DB94203"/>
    <w:rsid w:val="3E430DE5"/>
    <w:rsid w:val="3E61732F"/>
    <w:rsid w:val="3EF844F0"/>
    <w:rsid w:val="3F9B72A4"/>
    <w:rsid w:val="3FB112AE"/>
    <w:rsid w:val="3FF30FAF"/>
    <w:rsid w:val="3FF80725"/>
    <w:rsid w:val="40171952"/>
    <w:rsid w:val="401A3A04"/>
    <w:rsid w:val="407B5CA7"/>
    <w:rsid w:val="409B6159"/>
    <w:rsid w:val="418E0AAB"/>
    <w:rsid w:val="419D3350"/>
    <w:rsid w:val="41B2468E"/>
    <w:rsid w:val="420E2D3D"/>
    <w:rsid w:val="42AE7FD6"/>
    <w:rsid w:val="42FC1961"/>
    <w:rsid w:val="43634F74"/>
    <w:rsid w:val="447F3BB6"/>
    <w:rsid w:val="44F2556E"/>
    <w:rsid w:val="459F3DB5"/>
    <w:rsid w:val="45C571D8"/>
    <w:rsid w:val="4705027D"/>
    <w:rsid w:val="474611CC"/>
    <w:rsid w:val="4911784B"/>
    <w:rsid w:val="4A6E41D0"/>
    <w:rsid w:val="4BB9308D"/>
    <w:rsid w:val="4C1B328E"/>
    <w:rsid w:val="4CB312B0"/>
    <w:rsid w:val="4D0558B1"/>
    <w:rsid w:val="4D571008"/>
    <w:rsid w:val="4E6A3C39"/>
    <w:rsid w:val="4FA173E5"/>
    <w:rsid w:val="50C32108"/>
    <w:rsid w:val="50F85A92"/>
    <w:rsid w:val="511A3245"/>
    <w:rsid w:val="51892D83"/>
    <w:rsid w:val="51CA7D08"/>
    <w:rsid w:val="52611D8D"/>
    <w:rsid w:val="52BD480F"/>
    <w:rsid w:val="52DA038A"/>
    <w:rsid w:val="52DB2B08"/>
    <w:rsid w:val="53277167"/>
    <w:rsid w:val="53503466"/>
    <w:rsid w:val="53E162A0"/>
    <w:rsid w:val="54461016"/>
    <w:rsid w:val="547252E3"/>
    <w:rsid w:val="56695586"/>
    <w:rsid w:val="57122C96"/>
    <w:rsid w:val="5733475F"/>
    <w:rsid w:val="578C0E2B"/>
    <w:rsid w:val="57E407B0"/>
    <w:rsid w:val="57E866AD"/>
    <w:rsid w:val="58295E72"/>
    <w:rsid w:val="5830234B"/>
    <w:rsid w:val="584271D4"/>
    <w:rsid w:val="58527502"/>
    <w:rsid w:val="58F178E2"/>
    <w:rsid w:val="59276727"/>
    <w:rsid w:val="5A2F5DE7"/>
    <w:rsid w:val="5B74033A"/>
    <w:rsid w:val="5C060B4C"/>
    <w:rsid w:val="5C4F6CFF"/>
    <w:rsid w:val="5CE5669C"/>
    <w:rsid w:val="5D135C2A"/>
    <w:rsid w:val="5DCA5703"/>
    <w:rsid w:val="5EF7117A"/>
    <w:rsid w:val="5FFF0B4F"/>
    <w:rsid w:val="6089760A"/>
    <w:rsid w:val="614E6FDE"/>
    <w:rsid w:val="61BD6F23"/>
    <w:rsid w:val="621E05A7"/>
    <w:rsid w:val="625C6167"/>
    <w:rsid w:val="62A14171"/>
    <w:rsid w:val="63401F9B"/>
    <w:rsid w:val="6376452B"/>
    <w:rsid w:val="637746A0"/>
    <w:rsid w:val="638941B5"/>
    <w:rsid w:val="64AD118B"/>
    <w:rsid w:val="654E3382"/>
    <w:rsid w:val="655A7946"/>
    <w:rsid w:val="65A46298"/>
    <w:rsid w:val="65EE13C4"/>
    <w:rsid w:val="6624098C"/>
    <w:rsid w:val="66571B5E"/>
    <w:rsid w:val="67601AA1"/>
    <w:rsid w:val="67F42332"/>
    <w:rsid w:val="680E1933"/>
    <w:rsid w:val="68B05BD5"/>
    <w:rsid w:val="69086087"/>
    <w:rsid w:val="69402857"/>
    <w:rsid w:val="69885C87"/>
    <w:rsid w:val="6A962CDC"/>
    <w:rsid w:val="6B7835B9"/>
    <w:rsid w:val="6C29412C"/>
    <w:rsid w:val="6CC613EA"/>
    <w:rsid w:val="6DA77129"/>
    <w:rsid w:val="6DE0160F"/>
    <w:rsid w:val="6E375B22"/>
    <w:rsid w:val="6E5E0A95"/>
    <w:rsid w:val="6F90501F"/>
    <w:rsid w:val="6FA60D03"/>
    <w:rsid w:val="6FF30BDE"/>
    <w:rsid w:val="701F59D9"/>
    <w:rsid w:val="7034651D"/>
    <w:rsid w:val="70D40C71"/>
    <w:rsid w:val="726D79A7"/>
    <w:rsid w:val="733045E3"/>
    <w:rsid w:val="73DC6849"/>
    <w:rsid w:val="74263BD4"/>
    <w:rsid w:val="74874CCF"/>
    <w:rsid w:val="75A63551"/>
    <w:rsid w:val="75D42428"/>
    <w:rsid w:val="76343C7F"/>
    <w:rsid w:val="76817A2A"/>
    <w:rsid w:val="775D71AE"/>
    <w:rsid w:val="7A1824DB"/>
    <w:rsid w:val="7A8412E1"/>
    <w:rsid w:val="7B406D8D"/>
    <w:rsid w:val="7B4D3B4C"/>
    <w:rsid w:val="7B527A33"/>
    <w:rsid w:val="7BC10889"/>
    <w:rsid w:val="7C5A6453"/>
    <w:rsid w:val="7C8F6036"/>
    <w:rsid w:val="7CB850B1"/>
    <w:rsid w:val="7D1817EC"/>
    <w:rsid w:val="7D511DEB"/>
    <w:rsid w:val="7D924B14"/>
    <w:rsid w:val="7D995F3A"/>
    <w:rsid w:val="7DA20CC0"/>
    <w:rsid w:val="7DAA2DEE"/>
    <w:rsid w:val="7DBD4988"/>
    <w:rsid w:val="7EBE4710"/>
    <w:rsid w:val="7EEB1C04"/>
    <w:rsid w:val="7F4D364F"/>
    <w:rsid w:val="7F8657CB"/>
    <w:rsid w:val="7FFB5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="微软雅黑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7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Document Map"/>
    <w:basedOn w:val="1"/>
    <w:link w:val="10"/>
    <w:uiPriority w:val="0"/>
    <w:rPr>
      <w:rFonts w:ascii="宋体"/>
      <w:sz w:val="18"/>
      <w:szCs w:val="18"/>
    </w:rPr>
  </w:style>
  <w:style w:type="paragraph" w:styleId="3">
    <w:name w:val="Balloon Text"/>
    <w:basedOn w:val="1"/>
    <w:link w:val="9"/>
    <w:uiPriority w:val="0"/>
    <w:rPr>
      <w:sz w:val="18"/>
      <w:szCs w:val="18"/>
    </w:rPr>
  </w:style>
  <w:style w:type="paragraph" w:styleId="4">
    <w:name w:val="footer"/>
    <w:basedOn w:val="1"/>
    <w:link w:val="12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  <w:style w:type="character" w:customStyle="1" w:styleId="9">
    <w:name w:val="批注框文本 Char"/>
    <w:basedOn w:val="6"/>
    <w:link w:val="3"/>
    <w:qFormat/>
    <w:uiPriority w:val="0"/>
    <w:rPr>
      <w:rFonts w:ascii="Calibri" w:hAnsi="Calibri" w:eastAsia="宋体" w:cs="Times New Roman"/>
      <w:kern w:val="2"/>
      <w:sz w:val="18"/>
      <w:szCs w:val="18"/>
    </w:rPr>
  </w:style>
  <w:style w:type="character" w:customStyle="1" w:styleId="10">
    <w:name w:val="文档结构图 Char"/>
    <w:basedOn w:val="6"/>
    <w:link w:val="2"/>
    <w:qFormat/>
    <w:uiPriority w:val="0"/>
    <w:rPr>
      <w:rFonts w:ascii="宋体" w:hAnsi="Calibri" w:eastAsia="宋体" w:cs="Times New Roman"/>
      <w:kern w:val="2"/>
      <w:sz w:val="18"/>
      <w:szCs w:val="18"/>
    </w:rPr>
  </w:style>
  <w:style w:type="character" w:customStyle="1" w:styleId="11">
    <w:name w:val="页眉 Char"/>
    <w:basedOn w:val="6"/>
    <w:link w:val="5"/>
    <w:qFormat/>
    <w:uiPriority w:val="0"/>
    <w:rPr>
      <w:rFonts w:ascii="Calibri" w:hAnsi="Calibri" w:eastAsia="宋体" w:cs="Times New Roman"/>
      <w:kern w:val="2"/>
      <w:sz w:val="18"/>
      <w:szCs w:val="18"/>
    </w:rPr>
  </w:style>
  <w:style w:type="character" w:customStyle="1" w:styleId="12">
    <w:name w:val="页脚 Char"/>
    <w:basedOn w:val="6"/>
    <w:link w:val="4"/>
    <w:qFormat/>
    <w:uiPriority w:val="0"/>
    <w:rPr>
      <w:rFonts w:ascii="Calibri" w:hAnsi="Calibri" w:eastAsia="宋体" w:cs="Times New Roman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5" Type="http://schemas.openxmlformats.org/officeDocument/2006/relationships/fontTable" Target="fontTable.xml"/><Relationship Id="rId94" Type="http://schemas.openxmlformats.org/officeDocument/2006/relationships/numbering" Target="numbering.xml"/><Relationship Id="rId93" Type="http://schemas.openxmlformats.org/officeDocument/2006/relationships/customXml" Target="../customXml/item1.xml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9"/>
    <customShpInfo spid="_x0000_s1028"/>
    <customShpInfo spid="_x0000_s102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647</Words>
  <Characters>3694</Characters>
  <Lines>30</Lines>
  <Paragraphs>8</Paragraphs>
  <TotalTime>0</TotalTime>
  <ScaleCrop>false</ScaleCrop>
  <LinksUpToDate>false</LinksUpToDate>
  <CharactersWithSpaces>4333</CharactersWithSpaces>
  <Application>WPS Office_11.1.0.7832_F1E327BC-269C-435d-A152-05C5408002CA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2021-07-28T03:16:46Z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2052-11.1.0.7832</vt:lpwstr>
  </property>
</Properties>
</file>